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0F1C0" w14:textId="77777777" w:rsidR="00A00569" w:rsidRDefault="00BE64C8">
      <w:pPr>
        <w:spacing w:after="0" w:line="259" w:lineRule="auto"/>
        <w:ind w:left="3289"/>
      </w:pPr>
      <w:r>
        <w:rPr>
          <w:rFonts w:ascii="Microsoft YaHei" w:eastAsia="Microsoft YaHei" w:hAnsi="Microsoft YaHei" w:cs="Microsoft YaHei"/>
          <w:sz w:val="28"/>
        </w:rPr>
        <w:t xml:space="preserve">学校いじめ防止基本方針 </w:t>
      </w:r>
    </w:p>
    <w:p w14:paraId="31F71B6E" w14:textId="77777777" w:rsidR="00A00569" w:rsidRDefault="00BE64C8" w:rsidP="00B01B1A">
      <w:pPr>
        <w:spacing w:after="0" w:line="259" w:lineRule="auto"/>
        <w:ind w:left="118"/>
        <w:jc w:val="right"/>
      </w:pPr>
      <w:r>
        <w:rPr>
          <w:rFonts w:ascii="Microsoft YaHei" w:eastAsia="Microsoft YaHei" w:hAnsi="Microsoft YaHei" w:cs="Microsoft YaHei"/>
          <w:sz w:val="28"/>
        </w:rPr>
        <w:t xml:space="preserve">                       江南市立古知野北小学校 </w:t>
      </w:r>
    </w:p>
    <w:p w14:paraId="6FE42C24" w14:textId="77777777" w:rsidR="00A00569" w:rsidRPr="00663951" w:rsidRDefault="00BE64C8">
      <w:pPr>
        <w:ind w:left="-5"/>
        <w:rPr>
          <w:b/>
        </w:rPr>
      </w:pPr>
      <w:r w:rsidRPr="00663951">
        <w:rPr>
          <w:b/>
        </w:rPr>
        <w:t xml:space="preserve">１ いじめの防止についての基本的な考え方 </w:t>
      </w:r>
    </w:p>
    <w:p w14:paraId="1F7E5179" w14:textId="77777777" w:rsidR="00A00569" w:rsidRDefault="00BE64C8">
      <w:pPr>
        <w:numPr>
          <w:ilvl w:val="0"/>
          <w:numId w:val="1"/>
        </w:numPr>
        <w:ind w:hanging="720"/>
      </w:pPr>
      <w:r w:rsidRPr="00663951">
        <w:rPr>
          <w:b/>
        </w:rPr>
        <w:t xml:space="preserve">いじめの定義 </w:t>
      </w:r>
    </w:p>
    <w:p w14:paraId="0617473A" w14:textId="4D210DFB" w:rsidR="00A00569" w:rsidRDefault="00BE64C8" w:rsidP="00B01B1A">
      <w:pPr>
        <w:ind w:left="428" w:firstLine="269"/>
      </w:pPr>
      <w:r>
        <w:t xml:space="preserve">いじめとは，「児童に対して，当該児童等が在籍する学校に在籍している等当該児童等と一定の人間関係にある他の児童等が行う心理的又は物理的な影響を与える行為（インターネットを通じて行われるものを含む）であって，当該行為となった児童等が心身の苦痛を感じているもの」をいう。「いじめ防止対策推進法より」 </w:t>
      </w:r>
    </w:p>
    <w:p w14:paraId="46142FB2" w14:textId="77777777" w:rsidR="00A00569" w:rsidRPr="00663951" w:rsidRDefault="00BE64C8">
      <w:pPr>
        <w:numPr>
          <w:ilvl w:val="0"/>
          <w:numId w:val="1"/>
        </w:numPr>
        <w:ind w:hanging="720"/>
        <w:rPr>
          <w:b/>
        </w:rPr>
      </w:pPr>
      <w:r w:rsidRPr="00663951">
        <w:rPr>
          <w:b/>
        </w:rPr>
        <w:t xml:space="preserve">いじめ防止等のための対策の基本理念 </w:t>
      </w:r>
    </w:p>
    <w:p w14:paraId="0F769F47" w14:textId="77777777" w:rsidR="00A00569" w:rsidRDefault="00BE64C8">
      <w:pPr>
        <w:ind w:left="428" w:firstLine="269"/>
      </w:pPr>
      <w:r>
        <w:t xml:space="preserve">深刻な影響を及ぼす許されない行為である。さらに，いじめは，どの学校でも，どの学級でも起き，どの児童も，被害者にも加害者にもなりうる。 </w:t>
      </w:r>
    </w:p>
    <w:p w14:paraId="54C91193" w14:textId="77777777" w:rsidR="00A00569" w:rsidRDefault="00BE64C8">
      <w:pPr>
        <w:ind w:left="480" w:firstLine="211"/>
      </w:pPr>
      <w:r>
        <w:t xml:space="preserve">これらの基本的な考えを基に教職員が日頃からささいな兆候を見逃さないように努めるとともに，学校全体で組織的に対応していく。そこで，いじめ防止等のための対策を以下の基本理念の基に定める。 </w:t>
      </w:r>
    </w:p>
    <w:p w14:paraId="40B429BE" w14:textId="77777777" w:rsidR="00A00569" w:rsidRDefault="00BE64C8">
      <w:pPr>
        <w:ind w:left="430"/>
      </w:pPr>
      <w:r>
        <w:t xml:space="preserve">・いじめは人権侵害・犯罪行為であり，「いじめを絶対に許さない」学校をつくる。 </w:t>
      </w:r>
    </w:p>
    <w:p w14:paraId="5AB222BB" w14:textId="77777777" w:rsidR="00A00569" w:rsidRDefault="00BE64C8">
      <w:pPr>
        <w:ind w:left="430"/>
      </w:pPr>
      <w:r>
        <w:t xml:space="preserve">・いじめられている児童の立場に立ち，絶対に守り通す。 </w:t>
      </w:r>
    </w:p>
    <w:p w14:paraId="7EEB4F6C" w14:textId="77777777" w:rsidR="00A00569" w:rsidRDefault="00BE64C8">
      <w:pPr>
        <w:ind w:left="430"/>
      </w:pPr>
      <w:r>
        <w:t xml:space="preserve">・いじめる児童に対しては，毅然とした対応と粘り強い指導を行う。 </w:t>
      </w:r>
    </w:p>
    <w:p w14:paraId="2452ED3A" w14:textId="77777777" w:rsidR="00A00569" w:rsidRDefault="00BE64C8">
      <w:pPr>
        <w:ind w:left="462"/>
      </w:pPr>
      <w:r>
        <w:t xml:space="preserve">・保護者との信頼関係づくり，地域や関係機関との連携に努める。 </w:t>
      </w:r>
    </w:p>
    <w:p w14:paraId="1C63A1D0" w14:textId="77777777" w:rsidR="00A00569" w:rsidRPr="00663951" w:rsidRDefault="00BE64C8">
      <w:pPr>
        <w:numPr>
          <w:ilvl w:val="0"/>
          <w:numId w:val="1"/>
        </w:numPr>
        <w:ind w:hanging="720"/>
        <w:rPr>
          <w:b/>
        </w:rPr>
      </w:pPr>
      <w:r w:rsidRPr="00663951">
        <w:rPr>
          <w:b/>
        </w:rPr>
        <w:t xml:space="preserve">いじめ防止の指導の重点 </w:t>
      </w:r>
    </w:p>
    <w:p w14:paraId="354376F0" w14:textId="77777777" w:rsidR="00A00569" w:rsidRDefault="00BE64C8">
      <w:pPr>
        <w:ind w:left="480" w:firstLine="252"/>
      </w:pPr>
      <w:r>
        <w:t xml:space="preserve">何より学校は，児童が教職員や周囲の友人との信頼関係の中で，安心・安全に生活できる場でなくてはならない。児童一人一人が大切にされているという実感をもつとともに，互いに認め合える人間関係をつくり，集団の一員としての自覚と自信を身に付けることができる学校づくりに取り組んでいく。そうした中で，児童が自己肯定感や自己有用感を育み，仲間と共に人間的に成長できる魅力ある学校づくりを進める。そこで，指導の重点を以下のように定める。 </w:t>
      </w:r>
    </w:p>
    <w:p w14:paraId="7836AEE0" w14:textId="77777777" w:rsidR="00A00569" w:rsidRDefault="00BE64C8">
      <w:pPr>
        <w:ind w:left="430"/>
      </w:pPr>
      <w:r>
        <w:t xml:space="preserve">・正義感のある集団づくりをする。 </w:t>
      </w:r>
    </w:p>
    <w:p w14:paraId="64DFB179" w14:textId="77777777" w:rsidR="00A00569" w:rsidRDefault="00BE64C8">
      <w:pPr>
        <w:ind w:left="430"/>
      </w:pPr>
      <w:r>
        <w:t xml:space="preserve">・成就感・充実感を味わうことができる活動を推進する。 </w:t>
      </w:r>
    </w:p>
    <w:p w14:paraId="74A85096" w14:textId="77777777" w:rsidR="00A00569" w:rsidRDefault="00BE64C8">
      <w:pPr>
        <w:ind w:left="430"/>
      </w:pPr>
      <w:r>
        <w:t xml:space="preserve">・教育相談を充実する。 </w:t>
      </w:r>
    </w:p>
    <w:p w14:paraId="78287E54" w14:textId="77777777" w:rsidR="00A00569" w:rsidRDefault="00BE64C8">
      <w:pPr>
        <w:ind w:left="462"/>
      </w:pPr>
      <w:r>
        <w:t xml:space="preserve">・開かれた学校づくりをする。 </w:t>
      </w:r>
    </w:p>
    <w:p w14:paraId="448355D3" w14:textId="77777777" w:rsidR="00A00569" w:rsidRDefault="00BE64C8">
      <w:pPr>
        <w:ind w:left="462"/>
      </w:pPr>
      <w:r>
        <w:t xml:space="preserve">・「いじめ・不登校対策委員会」の機能を強化し，生徒指導体制の充実に努める。 </w:t>
      </w:r>
    </w:p>
    <w:p w14:paraId="7D805C7C" w14:textId="77777777" w:rsidR="00A00569" w:rsidRDefault="00BE64C8">
      <w:pPr>
        <w:spacing w:after="0" w:line="259" w:lineRule="auto"/>
        <w:ind w:left="0" w:firstLine="0"/>
      </w:pPr>
      <w:r>
        <w:t xml:space="preserve"> </w:t>
      </w:r>
    </w:p>
    <w:p w14:paraId="40690346" w14:textId="77777777" w:rsidR="00A00569" w:rsidRPr="00663951" w:rsidRDefault="00BE64C8">
      <w:pPr>
        <w:ind w:left="-5"/>
        <w:rPr>
          <w:b/>
        </w:rPr>
      </w:pPr>
      <w:r w:rsidRPr="00663951">
        <w:rPr>
          <w:b/>
        </w:rPr>
        <w:t xml:space="preserve">２ いじめ防止・いじめ問題対策に関する組織 </w:t>
      </w:r>
    </w:p>
    <w:p w14:paraId="17AF6295" w14:textId="77777777" w:rsidR="00A00569" w:rsidRDefault="00BE64C8">
      <w:pPr>
        <w:numPr>
          <w:ilvl w:val="0"/>
          <w:numId w:val="2"/>
        </w:numPr>
        <w:ind w:hanging="910"/>
      </w:pPr>
      <w:r w:rsidRPr="00663951">
        <w:rPr>
          <w:b/>
        </w:rPr>
        <w:t xml:space="preserve">「いじめ防止・いじめ問題対策組織」の設置 </w:t>
      </w:r>
      <w:r>
        <w:t xml:space="preserve"> </w:t>
      </w:r>
    </w:p>
    <w:p w14:paraId="3E65B2EA" w14:textId="77777777" w:rsidR="00A00569" w:rsidRDefault="00BE64C8">
      <w:pPr>
        <w:numPr>
          <w:ilvl w:val="1"/>
          <w:numId w:val="2"/>
        </w:numPr>
        <w:ind w:hanging="425"/>
      </w:pPr>
      <w:r>
        <w:t xml:space="preserve">「いじめ・不登校対策委員会」を設置し，いじめのささいな兆候や懸念，児童からの訴えを，特定の教員が抱え込むことのないよう，組織として対応する。 </w:t>
      </w:r>
    </w:p>
    <w:p w14:paraId="5E8D8B1B" w14:textId="77777777" w:rsidR="00A00569" w:rsidRDefault="00BE64C8">
      <w:pPr>
        <w:numPr>
          <w:ilvl w:val="1"/>
          <w:numId w:val="2"/>
        </w:numPr>
        <w:ind w:hanging="425"/>
      </w:pPr>
      <w:r>
        <w:t xml:space="preserve">「いじめ・不登校対策委員会」は全職員で構成し，必要に応じて心の教室相談員やスクールカウンセラー等を加える。 </w:t>
      </w:r>
    </w:p>
    <w:p w14:paraId="771E6B50" w14:textId="77777777" w:rsidR="00A00569" w:rsidRPr="00663951" w:rsidRDefault="00BE64C8">
      <w:pPr>
        <w:numPr>
          <w:ilvl w:val="0"/>
          <w:numId w:val="2"/>
        </w:numPr>
        <w:ind w:hanging="910"/>
        <w:rPr>
          <w:b/>
        </w:rPr>
      </w:pPr>
      <w:r w:rsidRPr="00663951">
        <w:rPr>
          <w:b/>
        </w:rPr>
        <w:t xml:space="preserve">「いじめ防止・いじめ問題対策組織」の役割  </w:t>
      </w:r>
    </w:p>
    <w:p w14:paraId="6507DA77" w14:textId="77777777" w:rsidR="00A00569" w:rsidRDefault="00BE64C8">
      <w:pPr>
        <w:numPr>
          <w:ilvl w:val="1"/>
          <w:numId w:val="2"/>
        </w:numPr>
        <w:ind w:hanging="425"/>
      </w:pPr>
      <w:r>
        <w:t xml:space="preserve">「学校いじめ防止基本方針」に基づく取組の実施と進捗状況の確認 </w:t>
      </w:r>
    </w:p>
    <w:p w14:paraId="7954F18D" w14:textId="5F1866D0" w:rsidR="00A00569" w:rsidRDefault="00BE64C8" w:rsidP="00B01B1A">
      <w:pPr>
        <w:ind w:left="1155" w:hangingChars="550" w:hanging="1155"/>
      </w:pPr>
      <w:r>
        <w:t xml:space="preserve">   </w:t>
      </w:r>
      <w:r w:rsidR="00B01B1A">
        <w:rPr>
          <w:rFonts w:hint="eastAsia"/>
        </w:rPr>
        <w:t xml:space="preserve">　</w:t>
      </w:r>
      <w:r w:rsidR="00B01B1A">
        <w:rPr>
          <w:lang w:val="en-US"/>
        </w:rPr>
        <w:t xml:space="preserve">   </w:t>
      </w:r>
      <w:r>
        <w:t xml:space="preserve">・ 学校評価アンケートを行い，学校におけるいじめ防止対策の検証を行い，改善策を検討していく。  </w:t>
      </w:r>
    </w:p>
    <w:p w14:paraId="4AC3A4C2" w14:textId="77777777" w:rsidR="00A00569" w:rsidRDefault="00BE64C8">
      <w:pPr>
        <w:numPr>
          <w:ilvl w:val="1"/>
          <w:numId w:val="2"/>
        </w:numPr>
        <w:ind w:hanging="425"/>
      </w:pPr>
      <w:r>
        <w:t xml:space="preserve">教職員への共通理解と意識啓発 </w:t>
      </w:r>
    </w:p>
    <w:p w14:paraId="4E948E1A" w14:textId="7FC06A67" w:rsidR="00A00569" w:rsidRDefault="00BE64C8" w:rsidP="00B01B1A">
      <w:pPr>
        <w:ind w:leftChars="400" w:left="1155" w:hangingChars="150" w:hanging="315"/>
      </w:pPr>
      <w:r>
        <w:t xml:space="preserve">・ 年度初めの職員会議で「学校いじめ防止基本方針」の周知を図り，教職員の共通理解を図る。 </w:t>
      </w:r>
    </w:p>
    <w:p w14:paraId="341C5D4D" w14:textId="7FB90E5D" w:rsidR="00A00569" w:rsidRDefault="00BE64C8">
      <w:pPr>
        <w:ind w:left="1037" w:hanging="1052"/>
      </w:pPr>
      <w:r>
        <w:t xml:space="preserve">    </w:t>
      </w:r>
      <w:r w:rsidR="00B01B1A">
        <w:rPr>
          <w:lang w:val="en-US"/>
        </w:rPr>
        <w:t xml:space="preserve">    </w:t>
      </w:r>
      <w:r>
        <w:t xml:space="preserve">・ いじめアンケートや教育相談の結果の集約，分析，対策の検討を行い，実効あるいじめ防止対策に努める。 </w:t>
      </w:r>
    </w:p>
    <w:p w14:paraId="3F34355B" w14:textId="77777777" w:rsidR="00A00569" w:rsidRDefault="00BE64C8">
      <w:pPr>
        <w:numPr>
          <w:ilvl w:val="1"/>
          <w:numId w:val="2"/>
        </w:numPr>
        <w:ind w:hanging="425"/>
      </w:pPr>
      <w:r>
        <w:t xml:space="preserve">児童や保護者，地域に対する情報発信と意識啓発 </w:t>
      </w:r>
    </w:p>
    <w:p w14:paraId="50EFAA7E" w14:textId="77777777" w:rsidR="00A00569" w:rsidRDefault="00BE64C8" w:rsidP="00B01B1A">
      <w:pPr>
        <w:ind w:leftChars="400" w:left="1155" w:hangingChars="150" w:hanging="315"/>
      </w:pPr>
      <w:r>
        <w:t xml:space="preserve">・ 随時，学校だよりやホームページ等を通して，いじめ防止の取組状況や学校評価結果等を発信する。 </w:t>
      </w:r>
    </w:p>
    <w:p w14:paraId="156C73BA" w14:textId="77777777" w:rsidR="00A00569" w:rsidRDefault="00BE64C8">
      <w:pPr>
        <w:numPr>
          <w:ilvl w:val="1"/>
          <w:numId w:val="2"/>
        </w:numPr>
        <w:ind w:hanging="425"/>
      </w:pPr>
      <w:r>
        <w:t xml:space="preserve">いじめに対する措置（いじめ事案への対応） </w:t>
      </w:r>
    </w:p>
    <w:p w14:paraId="7CA052C6" w14:textId="708654D4" w:rsidR="00A00569" w:rsidRDefault="00BE64C8" w:rsidP="00B01B1A">
      <w:pPr>
        <w:ind w:left="1155" w:hangingChars="550" w:hanging="1155"/>
      </w:pPr>
      <w:r>
        <w:t xml:space="preserve"> </w:t>
      </w:r>
      <w:r w:rsidR="00B01B1A">
        <w:rPr>
          <w:lang w:val="en-US"/>
        </w:rPr>
        <w:t xml:space="preserve">       </w:t>
      </w:r>
      <w:r>
        <w:t xml:space="preserve">・ いじめがあった場合，あるいはいじめの疑いがあるとの情報があった場合は，正確な事実の把握に努め，問題の解消に向けた指導・支援体制を組織する。 </w:t>
      </w:r>
    </w:p>
    <w:p w14:paraId="2D947C94" w14:textId="77777777" w:rsidR="00A00569" w:rsidRDefault="00BE64C8" w:rsidP="00B01B1A">
      <w:pPr>
        <w:ind w:leftChars="400" w:left="1155" w:hangingChars="150" w:hanging="315"/>
      </w:pPr>
      <w:r>
        <w:lastRenderedPageBreak/>
        <w:t xml:space="preserve">・ 事案への対応については，適切なメンバー構成を検討し，迅速かつ効果的に対応する。また，必要に応じて，外部の専門家，関係機関と連携して対応する。 </w:t>
      </w:r>
    </w:p>
    <w:p w14:paraId="347BFCFA" w14:textId="0E5D9A5A" w:rsidR="00A00569" w:rsidRDefault="00BE64C8" w:rsidP="00B01B1A">
      <w:pPr>
        <w:ind w:left="1155" w:hangingChars="550" w:hanging="1155"/>
      </w:pPr>
      <w:r>
        <w:t xml:space="preserve">    </w:t>
      </w:r>
      <w:r w:rsidR="00B01B1A">
        <w:rPr>
          <w:lang w:val="en-US"/>
        </w:rPr>
        <w:t xml:space="preserve">    </w:t>
      </w:r>
      <w:r>
        <w:t xml:space="preserve">・ 問題が解消したと判断した場合も，その後の児童の様子を見守り，継続的な指導・支援を行う。 </w:t>
      </w:r>
    </w:p>
    <w:p w14:paraId="13A4DA0A" w14:textId="77777777" w:rsidR="00A00569" w:rsidRDefault="00BE64C8">
      <w:pPr>
        <w:spacing w:after="0" w:line="259" w:lineRule="auto"/>
        <w:ind w:left="0" w:firstLine="0"/>
      </w:pPr>
      <w:r>
        <w:t xml:space="preserve"> </w:t>
      </w:r>
    </w:p>
    <w:p w14:paraId="364D7598" w14:textId="77777777" w:rsidR="00A00569" w:rsidRPr="00663951" w:rsidRDefault="00BE64C8">
      <w:pPr>
        <w:numPr>
          <w:ilvl w:val="0"/>
          <w:numId w:val="3"/>
        </w:numPr>
        <w:ind w:hanging="346"/>
        <w:rPr>
          <w:b/>
        </w:rPr>
      </w:pPr>
      <w:r w:rsidRPr="00663951">
        <w:rPr>
          <w:b/>
        </w:rPr>
        <w:t xml:space="preserve">いじめの防止等に関する具体的な取組 </w:t>
      </w:r>
    </w:p>
    <w:p w14:paraId="544D6F29" w14:textId="39AE5721" w:rsidR="00B01B1A" w:rsidRPr="00663951" w:rsidRDefault="00BE64C8" w:rsidP="00B01B1A">
      <w:pPr>
        <w:pStyle w:val="a3"/>
        <w:numPr>
          <w:ilvl w:val="0"/>
          <w:numId w:val="8"/>
        </w:numPr>
        <w:ind w:leftChars="0"/>
        <w:rPr>
          <w:b/>
        </w:rPr>
      </w:pPr>
      <w:r w:rsidRPr="00663951">
        <w:rPr>
          <w:b/>
        </w:rPr>
        <w:t>いじめの未然防止の取組</w:t>
      </w:r>
    </w:p>
    <w:p w14:paraId="5CA59BCD" w14:textId="0D3A297B" w:rsidR="00A00569" w:rsidRDefault="00BE64C8" w:rsidP="00B01B1A">
      <w:pPr>
        <w:ind w:leftChars="350" w:left="945" w:hangingChars="100" w:hanging="210"/>
      </w:pPr>
      <w:r>
        <w:t>ア</w:t>
      </w:r>
      <w:r w:rsidR="00B01B1A">
        <w:rPr>
          <w:rFonts w:hint="eastAsia"/>
        </w:rPr>
        <w:t xml:space="preserve">　</w:t>
      </w:r>
      <w:r>
        <w:t>いじめを見て見ぬふりをせず，いじめを許さない正義と勇気をもって対処できる心構えを</w:t>
      </w:r>
      <w:r w:rsidR="00B01B1A">
        <w:rPr>
          <w:lang w:val="en-US"/>
        </w:rPr>
        <w:t xml:space="preserve"> </w:t>
      </w:r>
      <w:r>
        <w:t xml:space="preserve">つくる。 </w:t>
      </w:r>
    </w:p>
    <w:p w14:paraId="585701C1" w14:textId="77777777" w:rsidR="00A00569" w:rsidRDefault="00BE64C8">
      <w:pPr>
        <w:numPr>
          <w:ilvl w:val="2"/>
          <w:numId w:val="5"/>
        </w:numPr>
        <w:ind w:hanging="425"/>
      </w:pPr>
      <w:r>
        <w:t xml:space="preserve">児童同士の関わりを大切にし，互いに認め合い，共に成長していく学級づくりを進める。 </w:t>
      </w:r>
    </w:p>
    <w:p w14:paraId="1CEB33BD" w14:textId="77777777" w:rsidR="00A00569" w:rsidRDefault="00BE64C8">
      <w:pPr>
        <w:numPr>
          <w:ilvl w:val="2"/>
          <w:numId w:val="5"/>
        </w:numPr>
        <w:ind w:hanging="425"/>
      </w:pPr>
      <w:r>
        <w:t xml:space="preserve">自主的な活動を大切にし，協力し励まし合う活動の中から活性化と自主・自治の気質を養う。 </w:t>
      </w:r>
    </w:p>
    <w:p w14:paraId="062C9F59" w14:textId="77777777" w:rsidR="00A00569" w:rsidRDefault="00BE64C8">
      <w:pPr>
        <w:numPr>
          <w:ilvl w:val="2"/>
          <w:numId w:val="5"/>
        </w:numPr>
        <w:ind w:hanging="425"/>
      </w:pPr>
      <w:r>
        <w:t xml:space="preserve">児童の活動や努力を認め，自己肯定感を育む授業づくりに努める。 </w:t>
      </w:r>
    </w:p>
    <w:p w14:paraId="78E9C9F5" w14:textId="77777777" w:rsidR="00A00569" w:rsidRDefault="00BE64C8">
      <w:pPr>
        <w:numPr>
          <w:ilvl w:val="2"/>
          <w:numId w:val="5"/>
        </w:numPr>
        <w:ind w:hanging="425"/>
      </w:pPr>
      <w:r>
        <w:t xml:space="preserve">個のよさが認められ，生かされる心の通う温かい学校経営を行う。  </w:t>
      </w:r>
    </w:p>
    <w:p w14:paraId="3BF5B7C9" w14:textId="77777777" w:rsidR="00A00569" w:rsidRDefault="00BE64C8">
      <w:pPr>
        <w:numPr>
          <w:ilvl w:val="2"/>
          <w:numId w:val="5"/>
        </w:numPr>
        <w:ind w:hanging="425"/>
      </w:pPr>
      <w:r>
        <w:t xml:space="preserve">教育活動全体を通して，道徳教育・人権教育の充実を図るとともに，体験活動を推進し，命の大切さ，相手を思いやる心の醸成を図る。人権教室を開催したり，１２月の全国人権週間には全校児童に人権について考える場を設定したりする。 </w:t>
      </w:r>
    </w:p>
    <w:p w14:paraId="5C98768E" w14:textId="77777777" w:rsidR="00A00569" w:rsidRDefault="00BE64C8">
      <w:pPr>
        <w:numPr>
          <w:ilvl w:val="2"/>
          <w:numId w:val="5"/>
        </w:numPr>
        <w:ind w:hanging="425"/>
      </w:pPr>
      <w:r>
        <w:t xml:space="preserve">情報モラル教育を推進し，児童がネットの正しい利用とマナーについての理解を深め，ネットいじめの加害者，被害者とならないよう継続的に指導する。 </w:t>
      </w:r>
    </w:p>
    <w:p w14:paraId="60090BF0" w14:textId="0BB96AD5" w:rsidR="00A00569" w:rsidRDefault="00BE64C8">
      <w:pPr>
        <w:numPr>
          <w:ilvl w:val="2"/>
          <w:numId w:val="5"/>
        </w:numPr>
        <w:ind w:hanging="425"/>
      </w:pPr>
      <w:r>
        <w:t>Ｑ</w:t>
      </w:r>
      <w:r w:rsidR="00B01B1A">
        <w:rPr>
          <w:rFonts w:hint="eastAsia"/>
        </w:rPr>
        <w:t>―</w:t>
      </w:r>
      <w:r>
        <w:t xml:space="preserve">Ｕアンケートの結果を分析し，温かい人間関係づくりを築くための参考にする。 </w:t>
      </w:r>
    </w:p>
    <w:p w14:paraId="561BD4AC" w14:textId="77777777" w:rsidR="00A00569" w:rsidRPr="00663951" w:rsidRDefault="00BE64C8">
      <w:pPr>
        <w:numPr>
          <w:ilvl w:val="1"/>
          <w:numId w:val="3"/>
        </w:numPr>
        <w:ind w:left="1051" w:hanging="830"/>
        <w:rPr>
          <w:b/>
        </w:rPr>
      </w:pPr>
      <w:r w:rsidRPr="00663951">
        <w:rPr>
          <w:b/>
        </w:rPr>
        <w:t xml:space="preserve">いじめの早期発見の取組  </w:t>
      </w:r>
    </w:p>
    <w:p w14:paraId="04BAA633" w14:textId="70D30D96" w:rsidR="00A00569" w:rsidRDefault="00B01B1A" w:rsidP="00B01B1A">
      <w:pPr>
        <w:ind w:leftChars="350" w:left="945" w:hangingChars="100" w:hanging="210"/>
      </w:pPr>
      <w:r>
        <w:rPr>
          <w:rFonts w:hint="eastAsia"/>
        </w:rPr>
        <w:t xml:space="preserve">ア　</w:t>
      </w:r>
      <w:r w:rsidR="00BE64C8">
        <w:t xml:space="preserve">教育相談やそのための事前アンケート「こころのアンケート」を定期的に実施（年３回）し，児童の小さなサインを見逃さないように努める。 </w:t>
      </w:r>
    </w:p>
    <w:p w14:paraId="0786B298" w14:textId="299151D9" w:rsidR="00A00569" w:rsidRDefault="00B01B1A" w:rsidP="00B01B1A">
      <w:pPr>
        <w:ind w:leftChars="350" w:left="945" w:hangingChars="100" w:hanging="210"/>
      </w:pPr>
      <w:r>
        <w:rPr>
          <w:rFonts w:hint="eastAsia"/>
        </w:rPr>
        <w:t xml:space="preserve">イ　</w:t>
      </w:r>
      <w:r w:rsidR="00BE64C8">
        <w:rPr>
          <w:rFonts w:hint="eastAsia"/>
        </w:rPr>
        <w:t>教</w:t>
      </w:r>
      <w:r w:rsidR="00BE64C8">
        <w:t xml:space="preserve">師と児童との温かい人間関係づくりに努め，いじめ等について相談しやすい環境を整える。 </w:t>
      </w:r>
    </w:p>
    <w:p w14:paraId="557E304F" w14:textId="002F492D" w:rsidR="00A00569" w:rsidRDefault="00B01B1A" w:rsidP="00B01B1A">
      <w:pPr>
        <w:ind w:leftChars="350" w:left="945" w:hangingChars="100" w:hanging="210"/>
      </w:pPr>
      <w:r>
        <w:rPr>
          <w:rFonts w:hint="eastAsia"/>
        </w:rPr>
        <w:t xml:space="preserve">ウ　</w:t>
      </w:r>
      <w:r w:rsidR="00BE64C8">
        <w:t>「</w:t>
      </w:r>
      <w:r w:rsidR="003D0867">
        <w:rPr>
          <w:rFonts w:hint="eastAsia"/>
        </w:rPr>
        <w:t>あん</w:t>
      </w:r>
      <w:r w:rsidR="00BE64C8">
        <w:t xml:space="preserve">心コール」や少年センターなど外部の相談機関を紹介し，児童が相談しやすい環境を整える。 </w:t>
      </w:r>
    </w:p>
    <w:p w14:paraId="65101E4A" w14:textId="6D19D31C" w:rsidR="00A00569" w:rsidRDefault="00B01B1A" w:rsidP="00B01B1A">
      <w:pPr>
        <w:ind w:leftChars="350" w:left="945" w:hangingChars="100" w:hanging="210"/>
      </w:pPr>
      <w:r>
        <w:rPr>
          <w:rFonts w:hint="eastAsia"/>
        </w:rPr>
        <w:t xml:space="preserve">エ　</w:t>
      </w:r>
      <w:r w:rsidR="00BE64C8">
        <w:t xml:space="preserve">相談室の環境を整え，心の教室相談員のカウンセリングの充実を図る。また，スクールカウンセラーとの連携も図る。 </w:t>
      </w:r>
    </w:p>
    <w:p w14:paraId="3666E3AF" w14:textId="33543F2D" w:rsidR="00A00569" w:rsidRDefault="00B01B1A" w:rsidP="00B01B1A">
      <w:pPr>
        <w:ind w:leftChars="350" w:left="945" w:hangingChars="100" w:hanging="210"/>
      </w:pPr>
      <w:r>
        <w:rPr>
          <w:rFonts w:hint="eastAsia"/>
        </w:rPr>
        <w:t xml:space="preserve">オ　</w:t>
      </w:r>
      <w:r w:rsidR="00BE64C8">
        <w:t xml:space="preserve">学校の問題，保護者の悩みが互いに気軽に打ち明けられ，相談できる保護者との信頼関係づくりに努め，いじめ等について相談しやすい環境を整える。 </w:t>
      </w:r>
    </w:p>
    <w:p w14:paraId="24399282" w14:textId="7B0202D3" w:rsidR="00A00569" w:rsidRDefault="00B01B1A" w:rsidP="00B01B1A">
      <w:pPr>
        <w:ind w:leftChars="350" w:left="945" w:hangingChars="100" w:hanging="210"/>
      </w:pPr>
      <w:r>
        <w:rPr>
          <w:rFonts w:hint="eastAsia"/>
        </w:rPr>
        <w:t xml:space="preserve">カ　</w:t>
      </w:r>
      <w:r w:rsidR="00BE64C8">
        <w:t>日頃から，指導を要</w:t>
      </w:r>
      <w:r w:rsidR="006E59C7">
        <w:t>する児童に関する情報の共有化を図るため，</w:t>
      </w:r>
      <w:r w:rsidR="006E59C7">
        <w:rPr>
          <w:rFonts w:hint="eastAsia"/>
        </w:rPr>
        <w:t>毎週金曜日</w:t>
      </w:r>
      <w:r w:rsidR="00BE64C8">
        <w:t xml:space="preserve">の帰りの職員打合せを利用した情報収集の仕組みを整えて実施する。 </w:t>
      </w:r>
    </w:p>
    <w:p w14:paraId="4FB64836" w14:textId="6CD79BD2" w:rsidR="00A00569" w:rsidRDefault="00B01B1A" w:rsidP="00B01B1A">
      <w:pPr>
        <w:ind w:leftChars="350" w:left="945" w:hangingChars="100" w:hanging="210"/>
      </w:pPr>
      <w:r>
        <w:rPr>
          <w:rFonts w:hint="eastAsia"/>
        </w:rPr>
        <w:t xml:space="preserve">キ　</w:t>
      </w:r>
      <w:r w:rsidR="00BE64C8">
        <w:t xml:space="preserve">欠席しがちな児童については，保護者との連絡を密接に行い，不安や悩み等について，いつでも気軽に教師の相談できる雰囲気をつくる。 </w:t>
      </w:r>
    </w:p>
    <w:p w14:paraId="1EFD284B" w14:textId="77777777" w:rsidR="00A00569" w:rsidRPr="00663951" w:rsidRDefault="00BE64C8">
      <w:pPr>
        <w:numPr>
          <w:ilvl w:val="1"/>
          <w:numId w:val="3"/>
        </w:numPr>
        <w:ind w:left="1051" w:hanging="830"/>
        <w:rPr>
          <w:b/>
        </w:rPr>
      </w:pPr>
      <w:r w:rsidRPr="00663951">
        <w:rPr>
          <w:b/>
        </w:rPr>
        <w:t xml:space="preserve">いじめに対する措置 </w:t>
      </w:r>
    </w:p>
    <w:p w14:paraId="70FF9591" w14:textId="16854A49" w:rsidR="00A00569" w:rsidRDefault="00BE64C8" w:rsidP="00BE64C8">
      <w:pPr>
        <w:spacing w:after="0" w:line="255" w:lineRule="auto"/>
        <w:ind w:leftChars="350" w:left="945" w:hangingChars="100" w:hanging="210"/>
      </w:pPr>
      <w:r>
        <w:rPr>
          <w:rFonts w:hint="eastAsia"/>
        </w:rPr>
        <w:t xml:space="preserve">ア　</w:t>
      </w:r>
      <w:r>
        <w:t xml:space="preserve">いじめを発見し，通報を受けたら，早急に校長に報告をする。校長は，「いじめ・不登校対策委員会」を開き，今後の組織的な対応についての具体的な手立てや役割分担を協議する。 また，市教委へも連絡をする。 </w:t>
      </w:r>
    </w:p>
    <w:p w14:paraId="1819D117" w14:textId="3A68F34B" w:rsidR="00A00569" w:rsidRDefault="00BE64C8" w:rsidP="00BE64C8">
      <w:pPr>
        <w:ind w:left="757" w:firstLine="0"/>
      </w:pPr>
      <w:r>
        <w:rPr>
          <w:rFonts w:hint="eastAsia"/>
        </w:rPr>
        <w:t xml:space="preserve">イ　</w:t>
      </w:r>
      <w:r>
        <w:t xml:space="preserve">被害児童を守り通すという姿勢で対応する。 </w:t>
      </w:r>
    </w:p>
    <w:p w14:paraId="31772B1C" w14:textId="66FD52E5" w:rsidR="00A00569" w:rsidRDefault="00BE64C8" w:rsidP="00BE64C8">
      <w:pPr>
        <w:ind w:left="757" w:firstLine="0"/>
      </w:pPr>
      <w:r>
        <w:rPr>
          <w:rFonts w:hint="eastAsia"/>
        </w:rPr>
        <w:t xml:space="preserve">ウ　</w:t>
      </w:r>
      <w:r>
        <w:t xml:space="preserve">加害児童には教育的配慮のもと，毅然とした姿勢で指導を行う。 </w:t>
      </w:r>
    </w:p>
    <w:p w14:paraId="43BD9D26" w14:textId="565AEE36" w:rsidR="00A00569" w:rsidRDefault="00BE64C8" w:rsidP="00BE64C8">
      <w:pPr>
        <w:ind w:leftChars="350" w:left="945" w:hangingChars="100" w:hanging="210"/>
      </w:pPr>
      <w:r>
        <w:rPr>
          <w:rFonts w:hint="eastAsia"/>
        </w:rPr>
        <w:t xml:space="preserve">エ　</w:t>
      </w:r>
      <w:r>
        <w:t xml:space="preserve">全教職員の共通理解，保護者の協力，スクールカウンセラーや心の教室相談員，警察署，児童相談所等の関係機関との連携のもとで対応に取り組む。 </w:t>
      </w:r>
    </w:p>
    <w:p w14:paraId="5C429BB0" w14:textId="63F5442A" w:rsidR="00A00569" w:rsidRDefault="00BE64C8" w:rsidP="00BE64C8">
      <w:pPr>
        <w:ind w:leftChars="350" w:left="945" w:hangingChars="100" w:hanging="210"/>
      </w:pPr>
      <w:r>
        <w:rPr>
          <w:rFonts w:hint="eastAsia"/>
        </w:rPr>
        <w:t xml:space="preserve">オ　</w:t>
      </w:r>
      <w:r>
        <w:t xml:space="preserve">いじめが起きた集団への働き掛けを行い，いじめを見過ごさない，生み出さない集団づくりを行う。 </w:t>
      </w:r>
    </w:p>
    <w:p w14:paraId="025B8376" w14:textId="7583679F" w:rsidR="00A00569" w:rsidRDefault="00BE64C8" w:rsidP="00BE64C8">
      <w:pPr>
        <w:ind w:leftChars="350" w:left="945" w:hangingChars="100" w:hanging="210"/>
      </w:pPr>
      <w:r>
        <w:rPr>
          <w:rFonts w:hint="eastAsia"/>
        </w:rPr>
        <w:t xml:space="preserve">カ　</w:t>
      </w:r>
      <w:r>
        <w:t xml:space="preserve">ネット上のいじめへの対応については，必要に応じて警察署や法務局等とも連携して行う。 </w:t>
      </w:r>
    </w:p>
    <w:p w14:paraId="0BCEF527" w14:textId="1C63DE41" w:rsidR="00A00569" w:rsidRDefault="00BE64C8" w:rsidP="00BE64C8">
      <w:pPr>
        <w:ind w:leftChars="350" w:left="945" w:hangingChars="100" w:hanging="210"/>
      </w:pPr>
      <w:r>
        <w:rPr>
          <w:rFonts w:hint="eastAsia"/>
        </w:rPr>
        <w:t xml:space="preserve">キ　</w:t>
      </w:r>
      <w:r>
        <w:t>被害児童及び加害児童について，指導後の様子を継続観察したり，面談したりして，いじ</w:t>
      </w:r>
      <w:r>
        <w:rPr>
          <w:rFonts w:hint="eastAsia"/>
        </w:rPr>
        <w:t xml:space="preserve">　</w:t>
      </w:r>
      <w:r>
        <w:t xml:space="preserve">めが解消しているか確認する。  </w:t>
      </w:r>
    </w:p>
    <w:p w14:paraId="1D9F7DE3" w14:textId="77777777" w:rsidR="00A00569" w:rsidRDefault="00BE64C8">
      <w:pPr>
        <w:spacing w:after="0" w:line="259" w:lineRule="auto"/>
        <w:ind w:left="0" w:firstLine="0"/>
      </w:pPr>
      <w:r>
        <w:t xml:space="preserve"> </w:t>
      </w:r>
    </w:p>
    <w:p w14:paraId="0AAD3816" w14:textId="77777777" w:rsidR="00A00569" w:rsidRPr="00663951" w:rsidRDefault="00BE64C8">
      <w:pPr>
        <w:numPr>
          <w:ilvl w:val="0"/>
          <w:numId w:val="3"/>
        </w:numPr>
        <w:ind w:hanging="346"/>
        <w:rPr>
          <w:b/>
        </w:rPr>
      </w:pPr>
      <w:r w:rsidRPr="00663951">
        <w:rPr>
          <w:b/>
        </w:rPr>
        <w:t xml:space="preserve">重大事態への対応 </w:t>
      </w:r>
    </w:p>
    <w:p w14:paraId="324D6B4A" w14:textId="5D60885E" w:rsidR="00A00569" w:rsidRDefault="00BE64C8" w:rsidP="00BE64C8">
      <w:pPr>
        <w:ind w:leftChars="100" w:left="735" w:hangingChars="250" w:hanging="525"/>
      </w:pPr>
      <w:r>
        <w:rPr>
          <w:rFonts w:hint="eastAsia"/>
        </w:rPr>
        <w:t xml:space="preserve">（１）　</w:t>
      </w:r>
      <w:r w:rsidR="003D0867">
        <w:rPr>
          <w:rFonts w:hint="eastAsia"/>
        </w:rPr>
        <w:t>児童・保護者から申し立てがあった</w:t>
      </w:r>
      <w:r>
        <w:t xml:space="preserve">場合は，速やかに教育委員会に報告をし，「重大事態対応フロー図」に基づいて対応する。 </w:t>
      </w:r>
    </w:p>
    <w:p w14:paraId="5F19B60F" w14:textId="12580152" w:rsidR="00A00569" w:rsidRDefault="00BE64C8" w:rsidP="00BE64C8">
      <w:pPr>
        <w:ind w:leftChars="100" w:left="735" w:hangingChars="250" w:hanging="525"/>
      </w:pPr>
      <w:r>
        <w:rPr>
          <w:rFonts w:hint="eastAsia"/>
        </w:rPr>
        <w:lastRenderedPageBreak/>
        <w:t xml:space="preserve">（２）　</w:t>
      </w:r>
      <w:r>
        <w:t>学校が事実に関する調査を実施する場合は，「いじめ・不登校対策委員会」を開催し，事案に応じて適切な専門家を加えるなどして対応する。</w:t>
      </w:r>
      <w:r w:rsidR="003D0867">
        <w:rPr>
          <w:rFonts w:hint="eastAsia"/>
        </w:rPr>
        <w:t>また、調査に関係する児童及び保護者にも予め説明し、共通理解を図りながら進められるようにする。</w:t>
      </w:r>
      <w:r>
        <w:t xml:space="preserve"> </w:t>
      </w:r>
    </w:p>
    <w:p w14:paraId="786A3A2B" w14:textId="693315EB" w:rsidR="00A00569" w:rsidRDefault="00BE64C8" w:rsidP="00BE64C8">
      <w:pPr>
        <w:ind w:left="8" w:firstLineChars="100" w:firstLine="210"/>
      </w:pPr>
      <w:r>
        <w:rPr>
          <w:rFonts w:hint="eastAsia"/>
        </w:rPr>
        <w:t xml:space="preserve">（３）　</w:t>
      </w:r>
      <w:r>
        <w:t xml:space="preserve">調査結果については，被害児童，保護者に対して適切に情報を提供する。 </w:t>
      </w:r>
    </w:p>
    <w:p w14:paraId="1E468E8A" w14:textId="77777777" w:rsidR="00A00569" w:rsidRDefault="00BE64C8">
      <w:pPr>
        <w:spacing w:after="0" w:line="259" w:lineRule="auto"/>
        <w:ind w:left="0" w:firstLine="0"/>
      </w:pPr>
      <w:r>
        <w:t xml:space="preserve"> </w:t>
      </w:r>
    </w:p>
    <w:p w14:paraId="13D714FC" w14:textId="77777777" w:rsidR="00A00569" w:rsidRPr="00663951" w:rsidRDefault="00BE64C8">
      <w:pPr>
        <w:numPr>
          <w:ilvl w:val="0"/>
          <w:numId w:val="3"/>
        </w:numPr>
        <w:ind w:hanging="346"/>
        <w:rPr>
          <w:b/>
        </w:rPr>
      </w:pPr>
      <w:r w:rsidRPr="00663951">
        <w:rPr>
          <w:b/>
        </w:rPr>
        <w:t xml:space="preserve">学校の取組に対する検証・見直し </w:t>
      </w:r>
    </w:p>
    <w:p w14:paraId="43A14780" w14:textId="28F1CAF2" w:rsidR="00A00569" w:rsidRDefault="00BE64C8" w:rsidP="00BE64C8">
      <w:pPr>
        <w:ind w:leftChars="100" w:left="630" w:hangingChars="200" w:hanging="420"/>
      </w:pPr>
      <w:r>
        <w:rPr>
          <w:rFonts w:hint="eastAsia"/>
        </w:rPr>
        <w:t xml:space="preserve">（１）　</w:t>
      </w:r>
      <w:r>
        <w:t xml:space="preserve">学校いじめ防止基本方針をはじめとするいじめ防止の取組については，ＰＤＣＡサイクル（ＰＬＡＮ→ＤＯ→ＣＨＥＣＫ→ＡＣＴＩＯＮ）で見直し，実効性のある取組となるようにする。 </w:t>
      </w:r>
    </w:p>
    <w:p w14:paraId="1D40C122" w14:textId="7177CB02" w:rsidR="00A00569" w:rsidRDefault="00BE64C8" w:rsidP="00BE64C8">
      <w:pPr>
        <w:ind w:leftChars="100" w:left="840" w:hangingChars="300" w:hanging="630"/>
      </w:pPr>
      <w:r>
        <w:rPr>
          <w:rFonts w:hint="eastAsia"/>
        </w:rPr>
        <w:t xml:space="preserve">（２）　</w:t>
      </w:r>
      <w:r>
        <w:t xml:space="preserve">いじめに関する調査や保護者への学校評価アンケートを実施し，いじめ・不登校対策委員会でいじめに関する取組の検証を行う。 </w:t>
      </w:r>
    </w:p>
    <w:p w14:paraId="583E01B4" w14:textId="77777777" w:rsidR="00A00569" w:rsidRDefault="00BE64C8">
      <w:pPr>
        <w:spacing w:after="0" w:line="259" w:lineRule="auto"/>
        <w:ind w:left="0" w:firstLine="0"/>
      </w:pPr>
      <w:r>
        <w:t xml:space="preserve"> </w:t>
      </w:r>
    </w:p>
    <w:p w14:paraId="5DD433C0" w14:textId="77777777" w:rsidR="00A00569" w:rsidRPr="00663951" w:rsidRDefault="00BE64C8">
      <w:pPr>
        <w:numPr>
          <w:ilvl w:val="0"/>
          <w:numId w:val="3"/>
        </w:numPr>
        <w:ind w:hanging="346"/>
        <w:rPr>
          <w:b/>
        </w:rPr>
      </w:pPr>
      <w:r w:rsidRPr="00663951">
        <w:rPr>
          <w:b/>
        </w:rPr>
        <w:t xml:space="preserve">その他 </w:t>
      </w:r>
    </w:p>
    <w:p w14:paraId="30D23307" w14:textId="133201C3" w:rsidR="00A00569" w:rsidRDefault="00BE64C8" w:rsidP="00BE64C8">
      <w:pPr>
        <w:ind w:leftChars="100" w:left="840" w:hangingChars="300" w:hanging="630"/>
      </w:pPr>
      <w:r>
        <w:rPr>
          <w:rFonts w:hint="eastAsia"/>
        </w:rPr>
        <w:t xml:space="preserve">（１）　</w:t>
      </w:r>
      <w:r>
        <w:t xml:space="preserve">いじめ防止に関する校内研修を計画し，児童理解やいじめ対応に関する教職員の資質向上に努める。  </w:t>
      </w:r>
    </w:p>
    <w:p w14:paraId="0AFC6B10" w14:textId="032C44DB" w:rsidR="00A00569" w:rsidRDefault="00BE64C8" w:rsidP="00BE64C8">
      <w:pPr>
        <w:ind w:firstLineChars="100" w:firstLine="210"/>
      </w:pPr>
      <w:r>
        <w:rPr>
          <w:rFonts w:hint="eastAsia"/>
        </w:rPr>
        <w:t xml:space="preserve">（２）　</w:t>
      </w:r>
      <w:r>
        <w:t xml:space="preserve">「学校いじめ防止基本方針」は，ＰＴＡ総会のときに保護者へ配付する。 </w:t>
      </w:r>
    </w:p>
    <w:p w14:paraId="10A3FE49" w14:textId="53FF5DB9" w:rsidR="00A00569" w:rsidRDefault="00BE64C8" w:rsidP="00BE64C8">
      <w:pPr>
        <w:ind w:leftChars="100" w:left="840" w:hangingChars="300" w:hanging="630"/>
      </w:pPr>
      <w:r>
        <w:rPr>
          <w:rFonts w:hint="eastAsia"/>
        </w:rPr>
        <w:t xml:space="preserve">（３）　</w:t>
      </w:r>
      <w:r>
        <w:t xml:space="preserve">長期休業中のいじめ防止のため，事前指導を行う。また，事後指導も行い，休業中の問題把握に努める。 </w:t>
      </w:r>
    </w:p>
    <w:sectPr w:rsidR="00A00569">
      <w:pgSz w:w="11906" w:h="16838"/>
      <w:pgMar w:top="596" w:right="1129" w:bottom="45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E7EC" w14:textId="77777777" w:rsidR="00B7028D" w:rsidRDefault="00B7028D" w:rsidP="002B1ABF">
      <w:pPr>
        <w:spacing w:after="0" w:line="240" w:lineRule="auto"/>
      </w:pPr>
      <w:r>
        <w:separator/>
      </w:r>
    </w:p>
  </w:endnote>
  <w:endnote w:type="continuationSeparator" w:id="0">
    <w:p w14:paraId="3B53DA0F" w14:textId="77777777" w:rsidR="00B7028D" w:rsidRDefault="00B7028D" w:rsidP="002B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B7AE6" w14:textId="77777777" w:rsidR="00B7028D" w:rsidRDefault="00B7028D" w:rsidP="002B1ABF">
      <w:pPr>
        <w:spacing w:after="0" w:line="240" w:lineRule="auto"/>
      </w:pPr>
      <w:r>
        <w:separator/>
      </w:r>
    </w:p>
  </w:footnote>
  <w:footnote w:type="continuationSeparator" w:id="0">
    <w:p w14:paraId="0FDAF2DD" w14:textId="77777777" w:rsidR="00B7028D" w:rsidRDefault="00B7028D" w:rsidP="002B1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2D83"/>
    <w:multiLevelType w:val="hybridMultilevel"/>
    <w:tmpl w:val="22AC9058"/>
    <w:lvl w:ilvl="0" w:tplc="6A8AA18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584D8A">
      <w:start w:val="1"/>
      <w:numFmt w:val="decimalFullWidth"/>
      <w:lvlRestart w:val="0"/>
      <w:lvlText w:val="（%2）"/>
      <w:lvlJc w:val="left"/>
      <w:pPr>
        <w:ind w:left="12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EEEDFA8">
      <w:start w:val="1"/>
      <w:numFmt w:val="lowerRoman"/>
      <w:lvlText w:val="%3"/>
      <w:lvlJc w:val="left"/>
      <w:pPr>
        <w:ind w:left="15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B834A4">
      <w:start w:val="1"/>
      <w:numFmt w:val="decimal"/>
      <w:lvlText w:val="%4"/>
      <w:lvlJc w:val="left"/>
      <w:pPr>
        <w:ind w:left="22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5EBD2E">
      <w:start w:val="1"/>
      <w:numFmt w:val="lowerLetter"/>
      <w:lvlText w:val="%5"/>
      <w:lvlJc w:val="left"/>
      <w:pPr>
        <w:ind w:left="29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62431E">
      <w:start w:val="1"/>
      <w:numFmt w:val="lowerRoman"/>
      <w:lvlText w:val="%6"/>
      <w:lvlJc w:val="left"/>
      <w:pPr>
        <w:ind w:left="37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96A832">
      <w:start w:val="1"/>
      <w:numFmt w:val="decimal"/>
      <w:lvlText w:val="%7"/>
      <w:lvlJc w:val="left"/>
      <w:pPr>
        <w:ind w:left="44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94683C">
      <w:start w:val="1"/>
      <w:numFmt w:val="lowerLetter"/>
      <w:lvlText w:val="%8"/>
      <w:lvlJc w:val="left"/>
      <w:pPr>
        <w:ind w:left="51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04848C">
      <w:start w:val="1"/>
      <w:numFmt w:val="lowerRoman"/>
      <w:lvlText w:val="%9"/>
      <w:lvlJc w:val="left"/>
      <w:pPr>
        <w:ind w:left="58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88A1EB4"/>
    <w:multiLevelType w:val="hybridMultilevel"/>
    <w:tmpl w:val="1FDCAFA4"/>
    <w:lvl w:ilvl="0" w:tplc="CEFE9DEE">
      <w:start w:val="1"/>
      <w:numFmt w:val="decimalFullWidth"/>
      <w:lvlText w:val="（%1）"/>
      <w:lvlJc w:val="left"/>
      <w:pPr>
        <w:ind w:left="1052"/>
      </w:pPr>
      <w:rPr>
        <w:rFonts w:ascii="ＭＳ 明朝" w:eastAsia="ＭＳ 明朝" w:hAnsi="ＭＳ 明朝" w:cs="ＭＳ 明朝"/>
        <w:b/>
        <w:i w:val="0"/>
        <w:strike w:val="0"/>
        <w:dstrike w:val="0"/>
        <w:color w:val="000000"/>
        <w:sz w:val="21"/>
        <w:szCs w:val="21"/>
        <w:u w:val="none" w:color="000000"/>
        <w:bdr w:val="none" w:sz="0" w:space="0" w:color="auto"/>
        <w:shd w:val="clear" w:color="auto" w:fill="auto"/>
        <w:vertAlign w:val="baseline"/>
      </w:rPr>
    </w:lvl>
    <w:lvl w:ilvl="1" w:tplc="E8F24210">
      <w:start w:val="1"/>
      <w:numFmt w:val="aiueoFullWidth"/>
      <w:lvlText w:val="%2"/>
      <w:lvlJc w:val="left"/>
      <w:pPr>
        <w:ind w:left="1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EAFE5E">
      <w:start w:val="1"/>
      <w:numFmt w:val="lowerRoman"/>
      <w:lvlText w:val="%3"/>
      <w:lvlJc w:val="left"/>
      <w:pPr>
        <w:ind w:left="1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0E74C0">
      <w:start w:val="1"/>
      <w:numFmt w:val="decimal"/>
      <w:lvlText w:val="%4"/>
      <w:lvlJc w:val="left"/>
      <w:pPr>
        <w:ind w:left="2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A1089C4">
      <w:start w:val="1"/>
      <w:numFmt w:val="lowerLetter"/>
      <w:lvlText w:val="%5"/>
      <w:lvlJc w:val="left"/>
      <w:pPr>
        <w:ind w:left="3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508938">
      <w:start w:val="1"/>
      <w:numFmt w:val="lowerRoman"/>
      <w:lvlText w:val="%6"/>
      <w:lvlJc w:val="left"/>
      <w:pPr>
        <w:ind w:left="3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32BD2A">
      <w:start w:val="1"/>
      <w:numFmt w:val="decimal"/>
      <w:lvlText w:val="%7"/>
      <w:lvlJc w:val="left"/>
      <w:pPr>
        <w:ind w:left="4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9A710C">
      <w:start w:val="1"/>
      <w:numFmt w:val="lowerLetter"/>
      <w:lvlText w:val="%8"/>
      <w:lvlJc w:val="left"/>
      <w:pPr>
        <w:ind w:left="54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EC0F52">
      <w:start w:val="1"/>
      <w:numFmt w:val="lowerRoman"/>
      <w:lvlText w:val="%9"/>
      <w:lvlJc w:val="left"/>
      <w:pPr>
        <w:ind w:left="61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0F22694"/>
    <w:multiLevelType w:val="hybridMultilevel"/>
    <w:tmpl w:val="82DCC812"/>
    <w:lvl w:ilvl="0" w:tplc="0908B8F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E04E96">
      <w:start w:val="1"/>
      <w:numFmt w:val="decimalFullWidth"/>
      <w:lvlRestart w:val="0"/>
      <w:lvlText w:val="（%2）"/>
      <w:lvlJc w:val="left"/>
      <w:pPr>
        <w:ind w:left="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68CA4E">
      <w:start w:val="1"/>
      <w:numFmt w:val="lowerRoman"/>
      <w:lvlText w:val="%3"/>
      <w:lvlJc w:val="left"/>
      <w:pPr>
        <w:ind w:left="15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518C018">
      <w:start w:val="1"/>
      <w:numFmt w:val="decimal"/>
      <w:lvlText w:val="%4"/>
      <w:lvlJc w:val="left"/>
      <w:pPr>
        <w:ind w:left="22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446B14">
      <w:start w:val="1"/>
      <w:numFmt w:val="lowerLetter"/>
      <w:lvlText w:val="%5"/>
      <w:lvlJc w:val="left"/>
      <w:pPr>
        <w:ind w:left="2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402B08">
      <w:start w:val="1"/>
      <w:numFmt w:val="lowerRoman"/>
      <w:lvlText w:val="%6"/>
      <w:lvlJc w:val="left"/>
      <w:pPr>
        <w:ind w:left="37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BAB26E">
      <w:start w:val="1"/>
      <w:numFmt w:val="decimal"/>
      <w:lvlText w:val="%7"/>
      <w:lvlJc w:val="left"/>
      <w:pPr>
        <w:ind w:left="44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861C84">
      <w:start w:val="1"/>
      <w:numFmt w:val="lowerLetter"/>
      <w:lvlText w:val="%8"/>
      <w:lvlJc w:val="left"/>
      <w:pPr>
        <w:ind w:left="51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6496DC">
      <w:start w:val="1"/>
      <w:numFmt w:val="lowerRoman"/>
      <w:lvlText w:val="%9"/>
      <w:lvlJc w:val="left"/>
      <w:pPr>
        <w:ind w:left="58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6101185"/>
    <w:multiLevelType w:val="hybridMultilevel"/>
    <w:tmpl w:val="C2BC2A42"/>
    <w:lvl w:ilvl="0" w:tplc="ADB0EC48">
      <w:start w:val="1"/>
      <w:numFmt w:val="decimalFullWidth"/>
      <w:lvlText w:val="（%1）"/>
      <w:lvlJc w:val="left"/>
      <w:pPr>
        <w:ind w:left="720"/>
      </w:pPr>
      <w:rPr>
        <w:rFonts w:ascii="ＭＳ 明朝" w:eastAsia="ＭＳ 明朝" w:hAnsi="ＭＳ 明朝" w:cs="ＭＳ 明朝"/>
        <w:b/>
        <w:i w:val="0"/>
        <w:strike w:val="0"/>
        <w:dstrike w:val="0"/>
        <w:color w:val="000000"/>
        <w:sz w:val="21"/>
        <w:szCs w:val="21"/>
        <w:u w:val="none" w:color="000000"/>
        <w:bdr w:val="none" w:sz="0" w:space="0" w:color="auto"/>
        <w:shd w:val="clear" w:color="auto" w:fill="auto"/>
        <w:vertAlign w:val="baseline"/>
      </w:rPr>
    </w:lvl>
    <w:lvl w:ilvl="1" w:tplc="48A2D2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2234F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554620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C8E05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3829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54F4B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40880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F8EC8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A9939CA"/>
    <w:multiLevelType w:val="hybridMultilevel"/>
    <w:tmpl w:val="A052E258"/>
    <w:lvl w:ilvl="0" w:tplc="2B164D52">
      <w:start w:val="1"/>
      <w:numFmt w:val="decimalFullWidth"/>
      <w:lvlText w:val="（%1）"/>
      <w:lvlJc w:val="left"/>
      <w:pPr>
        <w:ind w:left="1061" w:hanging="84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5" w15:restartNumberingAfterBreak="0">
    <w:nsid w:val="6EAE623B"/>
    <w:multiLevelType w:val="hybridMultilevel"/>
    <w:tmpl w:val="9AE4A950"/>
    <w:lvl w:ilvl="0" w:tplc="DAB6F4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8EF17A">
      <w:start w:val="1"/>
      <w:numFmt w:val="decimalFullWidth"/>
      <w:lvlRestart w:val="0"/>
      <w:lvlText w:val="（%2）"/>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140E82">
      <w:start w:val="1"/>
      <w:numFmt w:val="lowerRoman"/>
      <w:lvlText w:val="%3"/>
      <w:lvlJc w:val="left"/>
      <w:pPr>
        <w:ind w:left="15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EC6BB8">
      <w:start w:val="1"/>
      <w:numFmt w:val="decimal"/>
      <w:lvlText w:val="%4"/>
      <w:lvlJc w:val="left"/>
      <w:pPr>
        <w:ind w:left="22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5C54C4">
      <w:start w:val="1"/>
      <w:numFmt w:val="lowerLetter"/>
      <w:lvlText w:val="%5"/>
      <w:lvlJc w:val="left"/>
      <w:pPr>
        <w:ind w:left="3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08565E">
      <w:start w:val="1"/>
      <w:numFmt w:val="lowerRoman"/>
      <w:lvlText w:val="%6"/>
      <w:lvlJc w:val="left"/>
      <w:pPr>
        <w:ind w:left="37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A057BE">
      <w:start w:val="1"/>
      <w:numFmt w:val="decimal"/>
      <w:lvlText w:val="%7"/>
      <w:lvlJc w:val="left"/>
      <w:pPr>
        <w:ind w:left="4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66234E">
      <w:start w:val="1"/>
      <w:numFmt w:val="lowerLetter"/>
      <w:lvlText w:val="%8"/>
      <w:lvlJc w:val="left"/>
      <w:pPr>
        <w:ind w:left="51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644B022">
      <w:start w:val="1"/>
      <w:numFmt w:val="lowerRoman"/>
      <w:lvlText w:val="%9"/>
      <w:lvlJc w:val="left"/>
      <w:pPr>
        <w:ind w:left="58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64D2DEA"/>
    <w:multiLevelType w:val="hybridMultilevel"/>
    <w:tmpl w:val="E9E480AE"/>
    <w:lvl w:ilvl="0" w:tplc="3CF6F3BA">
      <w:start w:val="3"/>
      <w:numFmt w:val="decimalFullWidth"/>
      <w:lvlText w:val="%1"/>
      <w:lvlJc w:val="left"/>
      <w:pPr>
        <w:ind w:left="346"/>
      </w:pPr>
      <w:rPr>
        <w:rFonts w:ascii="ＭＳ 明朝" w:eastAsia="ＭＳ 明朝" w:hAnsi="ＭＳ 明朝" w:cs="ＭＳ 明朝"/>
        <w:b/>
        <w:i w:val="0"/>
        <w:strike w:val="0"/>
        <w:dstrike w:val="0"/>
        <w:color w:val="000000"/>
        <w:sz w:val="21"/>
        <w:szCs w:val="21"/>
        <w:u w:val="none" w:color="000000"/>
        <w:bdr w:val="none" w:sz="0" w:space="0" w:color="auto"/>
        <w:shd w:val="clear" w:color="auto" w:fill="auto"/>
        <w:vertAlign w:val="baseline"/>
      </w:rPr>
    </w:lvl>
    <w:lvl w:ilvl="1" w:tplc="0876D4F4">
      <w:start w:val="2"/>
      <w:numFmt w:val="decimalFullWidth"/>
      <w:lvlText w:val="（%2）"/>
      <w:lvlJc w:val="left"/>
      <w:pPr>
        <w:ind w:left="1052"/>
      </w:pPr>
      <w:rPr>
        <w:rFonts w:ascii="ＭＳ 明朝" w:eastAsia="ＭＳ 明朝" w:hAnsi="ＭＳ 明朝" w:cs="ＭＳ 明朝"/>
        <w:b/>
        <w:i w:val="0"/>
        <w:strike w:val="0"/>
        <w:dstrike w:val="0"/>
        <w:color w:val="000000"/>
        <w:sz w:val="21"/>
        <w:szCs w:val="21"/>
        <w:u w:val="none" w:color="000000"/>
        <w:bdr w:val="none" w:sz="0" w:space="0" w:color="auto"/>
        <w:shd w:val="clear" w:color="auto" w:fill="auto"/>
        <w:vertAlign w:val="baseline"/>
      </w:rPr>
    </w:lvl>
    <w:lvl w:ilvl="2" w:tplc="E2DA4624">
      <w:start w:val="1"/>
      <w:numFmt w:val="aiueoFullWidth"/>
      <w:lvlText w:val="%3"/>
      <w:lvlJc w:val="left"/>
      <w:pPr>
        <w:ind w:left="7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10395C">
      <w:start w:val="1"/>
      <w:numFmt w:val="decimal"/>
      <w:lvlText w:val="%4"/>
      <w:lvlJc w:val="left"/>
      <w:pPr>
        <w:ind w:left="1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2B85A2E">
      <w:start w:val="1"/>
      <w:numFmt w:val="lowerLetter"/>
      <w:lvlText w:val="%5"/>
      <w:lvlJc w:val="left"/>
      <w:pPr>
        <w:ind w:left="2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94C2B92">
      <w:start w:val="1"/>
      <w:numFmt w:val="lowerRoman"/>
      <w:lvlText w:val="%6"/>
      <w:lvlJc w:val="left"/>
      <w:pPr>
        <w:ind w:left="3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FEB6CA">
      <w:start w:val="1"/>
      <w:numFmt w:val="decimal"/>
      <w:lvlText w:val="%7"/>
      <w:lvlJc w:val="left"/>
      <w:pPr>
        <w:ind w:left="4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3782716">
      <w:start w:val="1"/>
      <w:numFmt w:val="lowerLetter"/>
      <w:lvlText w:val="%8"/>
      <w:lvlJc w:val="left"/>
      <w:pPr>
        <w:ind w:left="4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6020B4">
      <w:start w:val="1"/>
      <w:numFmt w:val="lowerRoman"/>
      <w:lvlText w:val="%9"/>
      <w:lvlJc w:val="left"/>
      <w:pPr>
        <w:ind w:left="5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D4F0659"/>
    <w:multiLevelType w:val="hybridMultilevel"/>
    <w:tmpl w:val="5D82B108"/>
    <w:lvl w:ilvl="0" w:tplc="09AEAFC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2EECBA">
      <w:start w:val="1"/>
      <w:numFmt w:val="lowerLetter"/>
      <w:lvlText w:val="%2"/>
      <w:lvlJc w:val="left"/>
      <w:pPr>
        <w:ind w:left="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BE6AF0">
      <w:start w:val="2"/>
      <w:numFmt w:val="aiueoFullWidth"/>
      <w:lvlRestart w:val="0"/>
      <w:lvlText w:val="%3"/>
      <w:lvlJc w:val="left"/>
      <w:pPr>
        <w:ind w:left="1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223550">
      <w:start w:val="1"/>
      <w:numFmt w:val="decimal"/>
      <w:lvlText w:val="%4"/>
      <w:lvlJc w:val="left"/>
      <w:pPr>
        <w:ind w:left="2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1020C48">
      <w:start w:val="1"/>
      <w:numFmt w:val="lowerLetter"/>
      <w:lvlText w:val="%5"/>
      <w:lvlJc w:val="left"/>
      <w:pPr>
        <w:ind w:left="2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56A736">
      <w:start w:val="1"/>
      <w:numFmt w:val="lowerRoman"/>
      <w:lvlText w:val="%6"/>
      <w:lvlJc w:val="left"/>
      <w:pPr>
        <w:ind w:left="3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7862CD6">
      <w:start w:val="1"/>
      <w:numFmt w:val="decimal"/>
      <w:lvlText w:val="%7"/>
      <w:lvlJc w:val="left"/>
      <w:pPr>
        <w:ind w:left="4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EFA9A06">
      <w:start w:val="1"/>
      <w:numFmt w:val="lowerLetter"/>
      <w:lvlText w:val="%8"/>
      <w:lvlJc w:val="left"/>
      <w:pPr>
        <w:ind w:left="4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D8D2B8">
      <w:start w:val="1"/>
      <w:numFmt w:val="lowerRoman"/>
      <w:lvlText w:val="%9"/>
      <w:lvlJc w:val="left"/>
      <w:pPr>
        <w:ind w:left="5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364793024">
    <w:abstractNumId w:val="3"/>
  </w:num>
  <w:num w:numId="2" w16cid:durableId="1942032831">
    <w:abstractNumId w:val="1"/>
  </w:num>
  <w:num w:numId="3" w16cid:durableId="1744840313">
    <w:abstractNumId w:val="6"/>
  </w:num>
  <w:num w:numId="4" w16cid:durableId="303436804">
    <w:abstractNumId w:val="0"/>
  </w:num>
  <w:num w:numId="5" w16cid:durableId="817502689">
    <w:abstractNumId w:val="7"/>
  </w:num>
  <w:num w:numId="6" w16cid:durableId="829833490">
    <w:abstractNumId w:val="5"/>
  </w:num>
  <w:num w:numId="7" w16cid:durableId="479808386">
    <w:abstractNumId w:val="2"/>
  </w:num>
  <w:num w:numId="8" w16cid:durableId="338703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69"/>
    <w:rsid w:val="00052F01"/>
    <w:rsid w:val="002B1ABF"/>
    <w:rsid w:val="003D0867"/>
    <w:rsid w:val="00522052"/>
    <w:rsid w:val="00545627"/>
    <w:rsid w:val="00663951"/>
    <w:rsid w:val="006E59C7"/>
    <w:rsid w:val="00A00569"/>
    <w:rsid w:val="00B01B1A"/>
    <w:rsid w:val="00B7028D"/>
    <w:rsid w:val="00BE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8383B"/>
  <w15:docId w15:val="{14012B25-E84D-074A-A2E9-F2C60451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8" w:lineRule="auto"/>
      <w:ind w:left="10" w:hanging="10"/>
    </w:pPr>
    <w:rPr>
      <w:rFonts w:ascii="ＭＳ 明朝" w:eastAsia="ＭＳ 明朝" w:hAnsi="ＭＳ 明朝" w:cs="ＭＳ 明朝"/>
      <w:color w:val="000000"/>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B1A"/>
    <w:pPr>
      <w:ind w:leftChars="400" w:left="840"/>
    </w:pPr>
  </w:style>
  <w:style w:type="paragraph" w:styleId="a4">
    <w:name w:val="header"/>
    <w:basedOn w:val="a"/>
    <w:link w:val="a5"/>
    <w:uiPriority w:val="99"/>
    <w:unhideWhenUsed/>
    <w:rsid w:val="002B1ABF"/>
    <w:pPr>
      <w:tabs>
        <w:tab w:val="center" w:pos="4252"/>
        <w:tab w:val="right" w:pos="8504"/>
      </w:tabs>
      <w:snapToGrid w:val="0"/>
    </w:pPr>
  </w:style>
  <w:style w:type="character" w:customStyle="1" w:styleId="a5">
    <w:name w:val="ヘッダー (文字)"/>
    <w:basedOn w:val="a0"/>
    <w:link w:val="a4"/>
    <w:uiPriority w:val="99"/>
    <w:rsid w:val="002B1ABF"/>
    <w:rPr>
      <w:rFonts w:ascii="ＭＳ 明朝" w:eastAsia="ＭＳ 明朝" w:hAnsi="ＭＳ 明朝" w:cs="ＭＳ 明朝"/>
      <w:color w:val="000000"/>
      <w:lang w:val="ja-JP" w:bidi="ja-JP"/>
    </w:rPr>
  </w:style>
  <w:style w:type="paragraph" w:styleId="a6">
    <w:name w:val="footer"/>
    <w:basedOn w:val="a"/>
    <w:link w:val="a7"/>
    <w:uiPriority w:val="99"/>
    <w:unhideWhenUsed/>
    <w:rsid w:val="002B1ABF"/>
    <w:pPr>
      <w:tabs>
        <w:tab w:val="center" w:pos="4252"/>
        <w:tab w:val="right" w:pos="8504"/>
      </w:tabs>
      <w:snapToGrid w:val="0"/>
    </w:pPr>
  </w:style>
  <w:style w:type="character" w:customStyle="1" w:styleId="a7">
    <w:name w:val="フッター (文字)"/>
    <w:basedOn w:val="a0"/>
    <w:link w:val="a6"/>
    <w:uiPriority w:val="99"/>
    <w:rsid w:val="002B1ABF"/>
    <w:rPr>
      <w:rFonts w:ascii="ＭＳ 明朝" w:eastAsia="ＭＳ 明朝" w:hAnsi="ＭＳ 明朝" w:cs="ＭＳ 明朝"/>
      <w:color w:val="000000"/>
      <w:lang w:val="ja-JP" w:bidi="ja-JP"/>
    </w:rPr>
  </w:style>
  <w:style w:type="paragraph" w:styleId="a8">
    <w:name w:val="Balloon Text"/>
    <w:basedOn w:val="a"/>
    <w:link w:val="a9"/>
    <w:uiPriority w:val="99"/>
    <w:semiHidden/>
    <w:unhideWhenUsed/>
    <w:rsid w:val="006E59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9C7"/>
    <w:rPr>
      <w:rFonts w:asciiTheme="majorHAnsi" w:eastAsiaTheme="majorEastAsia" w:hAnsiTheme="majorHAnsi" w:cstheme="majorBidi"/>
      <w:color w:val="00000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3</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cp:lastModifiedBy>教頭</cp:lastModifiedBy>
  <cp:revision>5</cp:revision>
  <cp:lastPrinted>2023-05-02T02:51:00Z</cp:lastPrinted>
  <dcterms:created xsi:type="dcterms:W3CDTF">2023-05-01T23:09:00Z</dcterms:created>
  <dcterms:modified xsi:type="dcterms:W3CDTF">2025-05-26T05:35:00Z</dcterms:modified>
</cp:coreProperties>
</file>